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15"/>
        <w:tblW w:w="0" w:type="auto"/>
        <w:tblCellSpacing w:w="0" w:type="dxa"/>
        <w:tblCellMar>
          <w:top w:w="15" w:type="dxa"/>
          <w:left w:w="15" w:type="dxa"/>
          <w:bottom w:w="15" w:type="dxa"/>
          <w:right w:w="15" w:type="dxa"/>
        </w:tblCellMar>
        <w:tblLook w:val="04A0" w:firstRow="1" w:lastRow="0" w:firstColumn="1" w:lastColumn="0" w:noHBand="0" w:noVBand="1"/>
      </w:tblPr>
      <w:tblGrid>
        <w:gridCol w:w="480"/>
        <w:gridCol w:w="2403"/>
        <w:gridCol w:w="480"/>
        <w:gridCol w:w="2452"/>
        <w:gridCol w:w="480"/>
        <w:gridCol w:w="2405"/>
      </w:tblGrid>
      <w:tr w:rsidR="00951C79" w:rsidRPr="00496AA6" w:rsidTr="00951C79">
        <w:trPr>
          <w:tblCellSpacing w:w="0" w:type="dxa"/>
        </w:trPr>
        <w:tc>
          <w:tcPr>
            <w:tcW w:w="0" w:type="auto"/>
            <w:gridSpan w:val="2"/>
            <w:vAlign w:val="center"/>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bookmarkStart w:id="0" w:name="_GoBack"/>
            <w:bookmarkEnd w:id="0"/>
            <w:r w:rsidRPr="00496AA6">
              <w:rPr>
                <w:rFonts w:ascii="Arial" w:eastAsia="Times New Roman" w:hAnsi="Arial" w:cs="Arial"/>
                <w:noProof/>
                <w:color w:val="1F497D" w:themeColor="text2"/>
                <w:sz w:val="17"/>
                <w:szCs w:val="17"/>
                <w:lang w:eastAsia="en-ZA"/>
              </w:rPr>
              <w:drawing>
                <wp:inline distT="0" distB="0" distL="0" distR="0" wp14:anchorId="2C7628BF" wp14:editId="4C05EC05">
                  <wp:extent cx="937689" cy="1275767"/>
                  <wp:effectExtent l="0" t="0" r="0" b="635"/>
                  <wp:docPr id="33" name="Picture 33" descr="http://www.airports.co.za/uploads/images/3124_Fill%20it%20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irports.co.za/uploads/images/3124_Fill%20it%20i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689" cy="1275767"/>
                          </a:xfrm>
                          <a:prstGeom prst="rect">
                            <a:avLst/>
                          </a:prstGeom>
                          <a:noFill/>
                          <a:ln>
                            <a:noFill/>
                          </a:ln>
                        </pic:spPr>
                      </pic:pic>
                    </a:graphicData>
                  </a:graphic>
                </wp:inline>
              </w:drawing>
            </w:r>
          </w:p>
        </w:tc>
        <w:tc>
          <w:tcPr>
            <w:tcW w:w="0" w:type="auto"/>
            <w:gridSpan w:val="2"/>
            <w:vAlign w:val="center"/>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792F346D" wp14:editId="22FB4318">
                  <wp:extent cx="864013" cy="1175527"/>
                  <wp:effectExtent l="0" t="0" r="0" b="5715"/>
                  <wp:docPr id="34" name="Picture 34" descr="http://www.airports.co.za/uploads/images/3124_Bag%20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irports.co.za/uploads/images/3124_Bag%20it.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692" cy="1180532"/>
                          </a:xfrm>
                          <a:prstGeom prst="rect">
                            <a:avLst/>
                          </a:prstGeom>
                          <a:noFill/>
                          <a:ln>
                            <a:noFill/>
                          </a:ln>
                        </pic:spPr>
                      </pic:pic>
                    </a:graphicData>
                  </a:graphic>
                </wp:inline>
              </w:drawing>
            </w:r>
          </w:p>
        </w:tc>
        <w:tc>
          <w:tcPr>
            <w:tcW w:w="0" w:type="auto"/>
            <w:gridSpan w:val="2"/>
            <w:vAlign w:val="center"/>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1C49AF2F" wp14:editId="51D27225">
                  <wp:extent cx="902208" cy="1219200"/>
                  <wp:effectExtent l="0" t="0" r="0" b="0"/>
                  <wp:docPr id="35" name="Picture 35" descr="http://www.airports.co.za/uploads/images/3124_Carry%20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irports.co.za/uploads/images/3124_Carry%20o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033" cy="1221666"/>
                          </a:xfrm>
                          <a:prstGeom prst="rect">
                            <a:avLst/>
                          </a:prstGeom>
                          <a:noFill/>
                          <a:ln>
                            <a:noFill/>
                          </a:ln>
                        </pic:spPr>
                      </pic:pic>
                    </a:graphicData>
                  </a:graphic>
                </wp:inline>
              </w:drawing>
            </w:r>
          </w:p>
        </w:tc>
      </w:tr>
      <w:tr w:rsidR="00951C79" w:rsidRPr="00496AA6" w:rsidTr="00951C79">
        <w:trPr>
          <w:tblCellSpacing w:w="0" w:type="dxa"/>
        </w:trPr>
        <w:tc>
          <w:tcPr>
            <w:tcW w:w="480" w:type="dxa"/>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1171C7A4" wp14:editId="55049C05">
                  <wp:extent cx="285750" cy="295275"/>
                  <wp:effectExtent l="0" t="0" r="0" b="9525"/>
                  <wp:docPr id="36" name="Picture 36" descr="http://www.airports.co.za/uploads/images/3124_Liquids-Aeroso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irports.co.za/uploads/images/3124_Liquids-Aerosol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 </w:t>
            </w:r>
          </w:p>
        </w:tc>
        <w:tc>
          <w:tcPr>
            <w:tcW w:w="2403" w:type="dxa"/>
            <w:hideMark/>
          </w:tcPr>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Liquids, Aerosols and Gels in your hand luggage must be in containers of maximum 100ml each.</w:t>
            </w:r>
          </w:p>
        </w:tc>
        <w:tc>
          <w:tcPr>
            <w:tcW w:w="480" w:type="dxa"/>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2CE2438F" wp14:editId="7F469352">
                  <wp:extent cx="285750" cy="295275"/>
                  <wp:effectExtent l="0" t="0" r="0" b="9525"/>
                  <wp:docPr id="37" name="Picture 37" descr="http://www.airports.co.za/uploads/images/3124_Store%20in%20the%20a%20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irports.co.za/uploads/images/3124_Store%20in%20the%20a%20Transparent.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 </w:t>
            </w:r>
          </w:p>
        </w:tc>
        <w:tc>
          <w:tcPr>
            <w:tcW w:w="2452" w:type="dxa"/>
            <w:hideMark/>
          </w:tcPr>
          <w:p w:rsidR="00951C79" w:rsidRPr="00496AA6" w:rsidRDefault="00951C79" w:rsidP="00951C79">
            <w:pPr>
              <w:spacing w:before="100" w:beforeAutospacing="1" w:after="100" w:afterAutospacing="1"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 xml:space="preserve">Store them in a transparent, </w:t>
            </w:r>
            <w:proofErr w:type="spellStart"/>
            <w:r w:rsidRPr="00496AA6">
              <w:rPr>
                <w:rFonts w:ascii="Arial" w:eastAsia="Times New Roman" w:hAnsi="Arial" w:cs="Arial"/>
                <w:color w:val="1F497D" w:themeColor="text2"/>
                <w:sz w:val="17"/>
                <w:szCs w:val="17"/>
                <w:lang w:eastAsia="en-ZA"/>
              </w:rPr>
              <w:t>resealable</w:t>
            </w:r>
            <w:proofErr w:type="spellEnd"/>
            <w:r w:rsidRPr="00496AA6">
              <w:rPr>
                <w:rFonts w:ascii="Arial" w:eastAsia="Times New Roman" w:hAnsi="Arial" w:cs="Arial"/>
                <w:color w:val="1F497D" w:themeColor="text2"/>
                <w:sz w:val="17"/>
                <w:szCs w:val="17"/>
                <w:lang w:eastAsia="en-ZA"/>
              </w:rPr>
              <w:t xml:space="preserve"> bag. Total bag capacity must be maximum one litre.</w:t>
            </w:r>
            <w:r w:rsidRPr="00496AA6">
              <w:rPr>
                <w:rFonts w:ascii="Arial" w:eastAsia="Times New Roman" w:hAnsi="Arial" w:cs="Arial"/>
                <w:color w:val="1F497D" w:themeColor="text2"/>
                <w:sz w:val="17"/>
                <w:szCs w:val="17"/>
                <w:lang w:eastAsia="en-ZA"/>
              </w:rPr>
              <w:br/>
            </w:r>
            <w:r w:rsidRPr="00496AA6">
              <w:rPr>
                <w:rFonts w:ascii="Arial" w:eastAsia="Times New Roman" w:hAnsi="Arial" w:cs="Arial"/>
                <w:b/>
                <w:bCs/>
                <w:color w:val="1F497D" w:themeColor="text2"/>
                <w:sz w:val="17"/>
                <w:szCs w:val="17"/>
                <w:lang w:eastAsia="en-ZA"/>
              </w:rPr>
              <w:t>Only one bag per passenger will be allowed.</w:t>
            </w:r>
          </w:p>
        </w:tc>
        <w:tc>
          <w:tcPr>
            <w:tcW w:w="480" w:type="dxa"/>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518EB0D7" wp14:editId="6A231247">
                  <wp:extent cx="285750" cy="295275"/>
                  <wp:effectExtent l="0" t="0" r="0" b="9525"/>
                  <wp:docPr id="38" name="Picture 38" descr="http://www.airports.co.za/uploads/images/3124_Be%20prepa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irports.co.za/uploads/images/3124_Be%20prepared.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 </w:t>
            </w:r>
          </w:p>
        </w:tc>
        <w:tc>
          <w:tcPr>
            <w:tcW w:w="2405" w:type="dxa"/>
            <w:hideMark/>
          </w:tcPr>
          <w:p w:rsidR="00951C79" w:rsidRPr="00496AA6" w:rsidRDefault="00951C79" w:rsidP="00951C79">
            <w:pPr>
              <w:spacing w:before="100" w:beforeAutospacing="1" w:after="100" w:afterAutospacing="1"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Be prepared before you check-in by having your bag out at the security check.</w:t>
            </w:r>
            <w:r w:rsidRPr="00496AA6">
              <w:rPr>
                <w:rFonts w:ascii="Arial" w:eastAsia="Times New Roman" w:hAnsi="Arial" w:cs="Arial"/>
                <w:color w:val="1F497D" w:themeColor="text2"/>
                <w:sz w:val="17"/>
                <w:szCs w:val="17"/>
                <w:lang w:eastAsia="en-ZA"/>
              </w:rPr>
              <w:br/>
            </w:r>
            <w:r w:rsidRPr="00496AA6">
              <w:rPr>
                <w:rFonts w:ascii="Arial" w:eastAsia="Times New Roman" w:hAnsi="Arial" w:cs="Arial"/>
                <w:color w:val="1F497D" w:themeColor="text2"/>
                <w:sz w:val="17"/>
                <w:szCs w:val="17"/>
                <w:lang w:eastAsia="en-ZA"/>
              </w:rPr>
              <w:br/>
              <w:t>Enjoy your travel experience.</w:t>
            </w:r>
          </w:p>
        </w:tc>
      </w:tr>
      <w:tr w:rsidR="00951C79" w:rsidRPr="00496AA6" w:rsidTr="00951C79">
        <w:trPr>
          <w:tblCellSpacing w:w="0" w:type="dxa"/>
        </w:trPr>
        <w:tc>
          <w:tcPr>
            <w:tcW w:w="0" w:type="auto"/>
            <w:gridSpan w:val="2"/>
            <w:vAlign w:val="center"/>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5E811664" wp14:editId="1944EA0D">
                  <wp:extent cx="910114" cy="1238250"/>
                  <wp:effectExtent l="0" t="0" r="4445" b="0"/>
                  <wp:docPr id="39" name="Picture 39" descr="http://www.airports.co.za/uploads/images/3124_Man%20with%20suitc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rports.co.za/uploads/images/3124_Man%20with%20suitcase.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114" cy="1238250"/>
                          </a:xfrm>
                          <a:prstGeom prst="rect">
                            <a:avLst/>
                          </a:prstGeom>
                          <a:noFill/>
                          <a:ln>
                            <a:noFill/>
                          </a:ln>
                        </pic:spPr>
                      </pic:pic>
                    </a:graphicData>
                  </a:graphic>
                </wp:inline>
              </w:drawing>
            </w:r>
          </w:p>
        </w:tc>
        <w:tc>
          <w:tcPr>
            <w:tcW w:w="0" w:type="auto"/>
            <w:gridSpan w:val="2"/>
            <w:vAlign w:val="center"/>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03D3A189" wp14:editId="68E8A9B5">
                  <wp:extent cx="933450" cy="1270000"/>
                  <wp:effectExtent l="0" t="0" r="0" b="6350"/>
                  <wp:docPr id="40" name="Picture 40" descr="http://www.airports.co.za/uploads/images/3124_Containers%201%20l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irports.co.za/uploads/images/3124_Containers%201%20litr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100" cy="1273606"/>
                          </a:xfrm>
                          <a:prstGeom prst="rect">
                            <a:avLst/>
                          </a:prstGeom>
                          <a:noFill/>
                          <a:ln>
                            <a:noFill/>
                          </a:ln>
                        </pic:spPr>
                      </pic:pic>
                    </a:graphicData>
                  </a:graphic>
                </wp:inline>
              </w:drawing>
            </w:r>
          </w:p>
        </w:tc>
        <w:tc>
          <w:tcPr>
            <w:tcW w:w="0" w:type="auto"/>
            <w:gridSpan w:val="2"/>
            <w:vAlign w:val="center"/>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40C373A6" wp14:editId="25387A8D">
                  <wp:extent cx="800100" cy="1088571"/>
                  <wp:effectExtent l="0" t="0" r="0" b="0"/>
                  <wp:docPr id="41" name="Picture 41" descr="http://www.airports.co.za/uploads/images/3124_Baby%20formu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irports.co.za/uploads/images/3124_Baby%20formula.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088571"/>
                          </a:xfrm>
                          <a:prstGeom prst="rect">
                            <a:avLst/>
                          </a:prstGeom>
                          <a:noFill/>
                          <a:ln>
                            <a:noFill/>
                          </a:ln>
                        </pic:spPr>
                      </pic:pic>
                    </a:graphicData>
                  </a:graphic>
                </wp:inline>
              </w:drawing>
            </w:r>
          </w:p>
        </w:tc>
      </w:tr>
      <w:tr w:rsidR="00951C79" w:rsidRPr="00496AA6" w:rsidTr="00951C79">
        <w:trPr>
          <w:tblCellSpacing w:w="0" w:type="dxa"/>
        </w:trPr>
        <w:tc>
          <w:tcPr>
            <w:tcW w:w="480" w:type="dxa"/>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02C2457F" wp14:editId="71F0DD8B">
                  <wp:extent cx="285750" cy="295275"/>
                  <wp:effectExtent l="0" t="0" r="0" b="9525"/>
                  <wp:docPr id="42" name="Picture 42" descr="http://www.airports.co.za/uploads/images/3124_We%20do%20not%20want%20to%20confisc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irports.co.za/uploads/images/3124_We%20do%20not%20want%20to%20confiscate.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 </w:t>
            </w:r>
          </w:p>
        </w:tc>
        <w:tc>
          <w:tcPr>
            <w:tcW w:w="2403" w:type="dxa"/>
            <w:hideMark/>
          </w:tcPr>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We do not want to confiscate your belongings so if they do not comply with the new rules, pack them in your check-in luggage.</w:t>
            </w:r>
          </w:p>
        </w:tc>
        <w:tc>
          <w:tcPr>
            <w:tcW w:w="480" w:type="dxa"/>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4070177B" wp14:editId="2741AF83">
                  <wp:extent cx="285750" cy="295275"/>
                  <wp:effectExtent l="0" t="0" r="0" b="9525"/>
                  <wp:docPr id="43" name="Picture 43" descr="http://www.airports.co.za/uploads/images/3124_No%20Containters%20over%20100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irports.co.za/uploads/images/3124_No%20Containters%20over%20100ml.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 </w:t>
            </w:r>
          </w:p>
        </w:tc>
        <w:tc>
          <w:tcPr>
            <w:tcW w:w="2452" w:type="dxa"/>
            <w:hideMark/>
          </w:tcPr>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No containers over 100ml in your hand luggage, even if they are partially filled.</w:t>
            </w:r>
          </w:p>
        </w:tc>
        <w:tc>
          <w:tcPr>
            <w:tcW w:w="480" w:type="dxa"/>
            <w:hideMark/>
          </w:tcPr>
          <w:p w:rsidR="00951C79" w:rsidRPr="00496AA6" w:rsidRDefault="00951C79" w:rsidP="00951C79">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1DF708A9" wp14:editId="29140D98">
                  <wp:extent cx="285750" cy="295275"/>
                  <wp:effectExtent l="0" t="0" r="0" b="9525"/>
                  <wp:docPr id="44" name="Picture 44" descr="http://www.airports.co.za/uploads/images/3124_Baby%20formula%20and%20foo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irports.co.za/uploads/images/3124_Baby%20formula%20and%20food.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c>
          <w:tcPr>
            <w:tcW w:w="2405" w:type="dxa"/>
            <w:hideMark/>
          </w:tcPr>
          <w:p w:rsidR="00951C79" w:rsidRPr="00496AA6" w:rsidRDefault="00951C79" w:rsidP="00951C79">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color w:val="1F497D" w:themeColor="text2"/>
                <w:sz w:val="17"/>
                <w:szCs w:val="17"/>
                <w:lang w:eastAsia="en-ZA"/>
              </w:rPr>
              <w:t>Baby formula and food as well as medication carried on-board need not be in your LAGs bag but remember to show them to Security. If carrying medication you may need to produce your prescription.</w:t>
            </w:r>
          </w:p>
        </w:tc>
      </w:tr>
    </w:tbl>
    <w:p w:rsidR="00951C79" w:rsidRDefault="00951C79" w:rsidP="00951C79">
      <w:pPr>
        <w:spacing w:before="100" w:beforeAutospacing="1" w:after="100" w:afterAutospacing="1" w:line="240" w:lineRule="auto"/>
        <w:rPr>
          <w:rFonts w:ascii="Arial" w:eastAsia="Times New Roman" w:hAnsi="Arial" w:cs="Arial"/>
          <w:b/>
          <w:bCs/>
          <w:color w:val="1F497D" w:themeColor="text2"/>
          <w:sz w:val="17"/>
          <w:szCs w:val="17"/>
          <w:lang w:eastAsia="en-ZA"/>
        </w:rPr>
      </w:pPr>
    </w:p>
    <w:p w:rsidR="00951C79" w:rsidRPr="00496AA6" w:rsidRDefault="00951C79" w:rsidP="00951C79">
      <w:pPr>
        <w:spacing w:before="100" w:beforeAutospacing="1" w:after="100" w:afterAutospacing="1" w:line="240" w:lineRule="auto"/>
        <w:ind w:left="851" w:right="260"/>
        <w:rPr>
          <w:rFonts w:ascii="Arial" w:eastAsia="Times New Roman" w:hAnsi="Arial" w:cs="Arial"/>
          <w:color w:val="1F497D" w:themeColor="text2"/>
          <w:sz w:val="17"/>
          <w:szCs w:val="17"/>
          <w:lang w:eastAsia="en-ZA"/>
        </w:rPr>
      </w:pPr>
      <w:r w:rsidRPr="00496AA6">
        <w:rPr>
          <w:rFonts w:ascii="Arial" w:eastAsia="Times New Roman" w:hAnsi="Arial" w:cs="Arial"/>
          <w:b/>
          <w:bCs/>
          <w:color w:val="1F497D" w:themeColor="text2"/>
          <w:sz w:val="17"/>
          <w:szCs w:val="17"/>
          <w:lang w:eastAsia="en-ZA"/>
        </w:rPr>
        <w:t>Exceptions</w:t>
      </w:r>
      <w:r w:rsidRPr="00496AA6">
        <w:rPr>
          <w:rFonts w:ascii="Arial" w:eastAsia="Times New Roman" w:hAnsi="Arial" w:cs="Arial"/>
          <w:color w:val="1F497D" w:themeColor="text2"/>
          <w:sz w:val="17"/>
          <w:szCs w:val="17"/>
          <w:lang w:eastAsia="en-ZA"/>
        </w:rPr>
        <w:br/>
        <w:t>Ther</w:t>
      </w:r>
      <w:r w:rsidRPr="002623BD">
        <w:rPr>
          <w:rFonts w:ascii="Arial" w:eastAsia="Times New Roman" w:hAnsi="Arial" w:cs="Arial"/>
          <w:color w:val="1F497D" w:themeColor="text2"/>
          <w:sz w:val="17"/>
          <w:szCs w:val="17"/>
          <w:lang w:eastAsia="en-ZA"/>
        </w:rPr>
        <w:t xml:space="preserve">e are some exceptions regarding. </w:t>
      </w:r>
      <w:r w:rsidRPr="00496AA6">
        <w:rPr>
          <w:rFonts w:ascii="Arial" w:eastAsia="Times New Roman" w:hAnsi="Arial" w:cs="Arial"/>
          <w:color w:val="1F497D" w:themeColor="text2"/>
          <w:sz w:val="17"/>
          <w:szCs w:val="17"/>
          <w:lang w:eastAsia="en-ZA"/>
        </w:rPr>
        <w:t xml:space="preserve">In each of these instances, the capacity does not have to be restricted to 100ml, and the containers do not have to be placed in your transparent, </w:t>
      </w:r>
      <w:proofErr w:type="spellStart"/>
      <w:r w:rsidRPr="00496AA6">
        <w:rPr>
          <w:rFonts w:ascii="Arial" w:eastAsia="Times New Roman" w:hAnsi="Arial" w:cs="Arial"/>
          <w:color w:val="1F497D" w:themeColor="text2"/>
          <w:sz w:val="17"/>
          <w:szCs w:val="17"/>
          <w:lang w:eastAsia="en-ZA"/>
        </w:rPr>
        <w:t>resealable</w:t>
      </w:r>
      <w:proofErr w:type="spellEnd"/>
      <w:r w:rsidRPr="00496AA6">
        <w:rPr>
          <w:rFonts w:ascii="Arial" w:eastAsia="Times New Roman" w:hAnsi="Arial" w:cs="Arial"/>
          <w:color w:val="1F497D" w:themeColor="text2"/>
          <w:sz w:val="17"/>
          <w:szCs w:val="17"/>
          <w:lang w:eastAsia="en-ZA"/>
        </w:rPr>
        <w:t xml:space="preserve"> plastic bag.</w:t>
      </w:r>
    </w:p>
    <w:tbl>
      <w:tblPr>
        <w:tblW w:w="9972" w:type="dxa"/>
        <w:jc w:val="center"/>
        <w:tblCellSpacing w:w="0" w:type="dxa"/>
        <w:tblInd w:w="-470" w:type="dxa"/>
        <w:tblCellMar>
          <w:left w:w="0" w:type="dxa"/>
          <w:right w:w="0" w:type="dxa"/>
        </w:tblCellMar>
        <w:tblLook w:val="04A0" w:firstRow="1" w:lastRow="0" w:firstColumn="1" w:lastColumn="0" w:noHBand="0" w:noVBand="1"/>
      </w:tblPr>
      <w:tblGrid>
        <w:gridCol w:w="1620"/>
        <w:gridCol w:w="179"/>
        <w:gridCol w:w="8173"/>
      </w:tblGrid>
      <w:tr w:rsidR="00951C79" w:rsidRPr="00496AA6" w:rsidTr="003E5E9F">
        <w:trPr>
          <w:tblCellSpacing w:w="0" w:type="dxa"/>
          <w:jc w:val="center"/>
        </w:trPr>
        <w:tc>
          <w:tcPr>
            <w:tcW w:w="812" w:type="pct"/>
            <w:hideMark/>
          </w:tcPr>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3C5C104B" wp14:editId="32E9D9AD">
                  <wp:extent cx="657922" cy="739238"/>
                  <wp:effectExtent l="0" t="0" r="8890" b="3810"/>
                  <wp:docPr id="45" name="Picture 45" descr="http://www.airports.co.za/uploads/images/3124_Medic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irports.co.za/uploads/images/3124_Medication.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388" cy="746503"/>
                          </a:xfrm>
                          <a:prstGeom prst="rect">
                            <a:avLst/>
                          </a:prstGeom>
                          <a:noFill/>
                          <a:ln>
                            <a:noFill/>
                          </a:ln>
                        </pic:spPr>
                      </pic:pic>
                    </a:graphicData>
                  </a:graphic>
                </wp:inline>
              </w:drawing>
            </w:r>
          </w:p>
        </w:tc>
        <w:tc>
          <w:tcPr>
            <w:tcW w:w="90" w:type="pct"/>
            <w:hideMark/>
          </w:tcPr>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p>
        </w:tc>
        <w:tc>
          <w:tcPr>
            <w:tcW w:w="4097" w:type="pct"/>
            <w:hideMark/>
          </w:tcPr>
          <w:p w:rsidR="00951C79" w:rsidRPr="00496AA6" w:rsidRDefault="00951C79" w:rsidP="007C153F">
            <w:pPr>
              <w:spacing w:after="0" w:line="240" w:lineRule="auto"/>
              <w:rPr>
                <w:rFonts w:ascii="Arial" w:eastAsia="Times New Roman" w:hAnsi="Arial" w:cs="Arial"/>
                <w:color w:val="1F497D" w:themeColor="text2"/>
                <w:sz w:val="17"/>
                <w:szCs w:val="17"/>
                <w:lang w:eastAsia="en-ZA"/>
              </w:rPr>
            </w:pPr>
            <w:bookmarkStart w:id="1" w:name="Medication"/>
            <w:bookmarkEnd w:id="1"/>
            <w:r w:rsidRPr="00496AA6">
              <w:rPr>
                <w:rFonts w:ascii="Arial" w:eastAsia="Times New Roman" w:hAnsi="Arial" w:cs="Arial"/>
                <w:b/>
                <w:bCs/>
                <w:color w:val="1F497D" w:themeColor="text2"/>
                <w:sz w:val="17"/>
                <w:szCs w:val="17"/>
                <w:lang w:eastAsia="en-ZA"/>
              </w:rPr>
              <w:t>Medication</w:t>
            </w:r>
            <w:r w:rsidRPr="00496AA6">
              <w:rPr>
                <w:rFonts w:ascii="Arial" w:eastAsia="Times New Roman" w:hAnsi="Arial" w:cs="Arial"/>
                <w:b/>
                <w:bCs/>
                <w:color w:val="1F497D" w:themeColor="text2"/>
                <w:sz w:val="17"/>
                <w:szCs w:val="17"/>
                <w:lang w:eastAsia="en-ZA"/>
              </w:rPr>
              <w:br/>
            </w:r>
            <w:r w:rsidRPr="00496AA6">
              <w:rPr>
                <w:rFonts w:ascii="Arial" w:eastAsia="Times New Roman" w:hAnsi="Arial" w:cs="Arial"/>
                <w:color w:val="1F497D" w:themeColor="text2"/>
                <w:sz w:val="17"/>
                <w:szCs w:val="17"/>
                <w:lang w:eastAsia="en-ZA"/>
              </w:rPr>
              <w:t>You may carry medication in your hand luggage or check it in. If you carry it in your hand luggage, it will be inspected by security staff to ensure prohibited items are not being concealed. You may be asked for a prescription. You may also be asked to taste your medication in the presence of security personnel.</w:t>
            </w:r>
          </w:p>
        </w:tc>
      </w:tr>
      <w:tr w:rsidR="00951C79" w:rsidRPr="00496AA6" w:rsidTr="003E5E9F">
        <w:trPr>
          <w:trHeight w:val="1753"/>
          <w:tblCellSpacing w:w="0" w:type="dxa"/>
          <w:jc w:val="center"/>
        </w:trPr>
        <w:tc>
          <w:tcPr>
            <w:tcW w:w="812" w:type="pct"/>
            <w:hideMark/>
          </w:tcPr>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4D0E441E" wp14:editId="37581DBF">
                  <wp:extent cx="610530" cy="685989"/>
                  <wp:effectExtent l="0" t="0" r="0" b="0"/>
                  <wp:docPr id="46" name="Picture 46" descr="http://www.airports.co.za/uploads/images/3124_Baby%20bot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irports.co.za/uploads/images/3124_Baby%20bottle.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 cy="687513"/>
                          </a:xfrm>
                          <a:prstGeom prst="rect">
                            <a:avLst/>
                          </a:prstGeom>
                          <a:noFill/>
                          <a:ln>
                            <a:noFill/>
                          </a:ln>
                        </pic:spPr>
                      </pic:pic>
                    </a:graphicData>
                  </a:graphic>
                </wp:inline>
              </w:drawing>
            </w:r>
          </w:p>
        </w:tc>
        <w:tc>
          <w:tcPr>
            <w:tcW w:w="90" w:type="pct"/>
            <w:hideMark/>
          </w:tcPr>
          <w:p w:rsidR="00951C79" w:rsidRPr="00496AA6" w:rsidRDefault="00951C79" w:rsidP="007C153F">
            <w:pPr>
              <w:spacing w:after="240" w:line="240" w:lineRule="auto"/>
              <w:jc w:val="center"/>
              <w:rPr>
                <w:rFonts w:ascii="Arial" w:eastAsia="Times New Roman" w:hAnsi="Arial" w:cs="Arial"/>
                <w:color w:val="1F497D" w:themeColor="text2"/>
                <w:sz w:val="17"/>
                <w:szCs w:val="17"/>
                <w:lang w:eastAsia="en-ZA"/>
              </w:rPr>
            </w:pPr>
          </w:p>
        </w:tc>
        <w:tc>
          <w:tcPr>
            <w:tcW w:w="4097" w:type="pct"/>
            <w:hideMark/>
          </w:tcPr>
          <w:p w:rsidR="00951C79" w:rsidRPr="00496AA6" w:rsidRDefault="00951C79" w:rsidP="007C153F">
            <w:pPr>
              <w:spacing w:after="0" w:line="240" w:lineRule="auto"/>
              <w:rPr>
                <w:rFonts w:ascii="Arial" w:eastAsia="Times New Roman" w:hAnsi="Arial" w:cs="Arial"/>
                <w:color w:val="1F497D" w:themeColor="text2"/>
                <w:sz w:val="17"/>
                <w:szCs w:val="17"/>
                <w:lang w:eastAsia="en-ZA"/>
              </w:rPr>
            </w:pPr>
            <w:bookmarkStart w:id="2" w:name="BabyFood"/>
            <w:bookmarkEnd w:id="2"/>
            <w:r w:rsidRPr="00496AA6">
              <w:rPr>
                <w:rFonts w:ascii="Arial" w:eastAsia="Times New Roman" w:hAnsi="Arial" w:cs="Arial"/>
                <w:b/>
                <w:bCs/>
                <w:color w:val="1F497D" w:themeColor="text2"/>
                <w:sz w:val="17"/>
                <w:szCs w:val="17"/>
                <w:lang w:eastAsia="en-ZA"/>
              </w:rPr>
              <w:t>Baby food</w:t>
            </w:r>
            <w:r w:rsidRPr="00496AA6">
              <w:rPr>
                <w:rFonts w:ascii="Arial" w:eastAsia="Times New Roman" w:hAnsi="Arial" w:cs="Arial"/>
                <w:color w:val="1F497D" w:themeColor="text2"/>
                <w:sz w:val="17"/>
                <w:szCs w:val="17"/>
                <w:lang w:eastAsia="en-ZA"/>
              </w:rPr>
              <w:br/>
              <w:t>Baby food including formula and milk is exempted provided you are travelling WITH your baby. You may be asked to taste your formula/milk in the presence of security personnel.</w:t>
            </w:r>
          </w:p>
        </w:tc>
      </w:tr>
      <w:tr w:rsidR="00951C79" w:rsidRPr="00496AA6" w:rsidTr="003E5E9F">
        <w:trPr>
          <w:trHeight w:val="1835"/>
          <w:tblCellSpacing w:w="0" w:type="dxa"/>
          <w:jc w:val="center"/>
        </w:trPr>
        <w:tc>
          <w:tcPr>
            <w:tcW w:w="812" w:type="pct"/>
            <w:hideMark/>
          </w:tcPr>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7B62F981" wp14:editId="1F0AB53D">
                  <wp:extent cx="702527" cy="788550"/>
                  <wp:effectExtent l="0" t="0" r="2540" b="0"/>
                  <wp:docPr id="47" name="Picture 47" descr="http://www.airports.co.za/uploads/images/3124_Slim%20sha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irports.co.za/uploads/images/3124_Slim%20shak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2634" cy="788670"/>
                          </a:xfrm>
                          <a:prstGeom prst="rect">
                            <a:avLst/>
                          </a:prstGeom>
                          <a:noFill/>
                          <a:ln>
                            <a:noFill/>
                          </a:ln>
                        </pic:spPr>
                      </pic:pic>
                    </a:graphicData>
                  </a:graphic>
                </wp:inline>
              </w:drawing>
            </w:r>
          </w:p>
        </w:tc>
        <w:tc>
          <w:tcPr>
            <w:tcW w:w="90" w:type="pct"/>
            <w:hideMark/>
          </w:tcPr>
          <w:p w:rsidR="00951C79" w:rsidRPr="00496AA6" w:rsidRDefault="00951C79" w:rsidP="007C153F">
            <w:pPr>
              <w:spacing w:before="100" w:beforeAutospacing="1" w:after="100" w:afterAutospacing="1" w:line="240" w:lineRule="auto"/>
              <w:jc w:val="center"/>
              <w:rPr>
                <w:rFonts w:ascii="Arial" w:eastAsia="Times New Roman" w:hAnsi="Arial" w:cs="Arial"/>
                <w:color w:val="1F497D" w:themeColor="text2"/>
                <w:sz w:val="17"/>
                <w:szCs w:val="17"/>
                <w:lang w:eastAsia="en-ZA"/>
              </w:rPr>
            </w:pPr>
          </w:p>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p>
        </w:tc>
        <w:tc>
          <w:tcPr>
            <w:tcW w:w="4097" w:type="pct"/>
            <w:hideMark/>
          </w:tcPr>
          <w:p w:rsidR="00951C79" w:rsidRPr="00496AA6" w:rsidRDefault="00951C79" w:rsidP="003E5E9F">
            <w:pPr>
              <w:spacing w:after="0" w:line="240" w:lineRule="auto"/>
              <w:ind w:right="461"/>
              <w:rPr>
                <w:rFonts w:ascii="Arial" w:eastAsia="Times New Roman" w:hAnsi="Arial" w:cs="Arial"/>
                <w:color w:val="1F497D" w:themeColor="text2"/>
                <w:sz w:val="17"/>
                <w:szCs w:val="17"/>
                <w:lang w:eastAsia="en-ZA"/>
              </w:rPr>
            </w:pPr>
            <w:bookmarkStart w:id="3" w:name="SpecialDiet"/>
            <w:bookmarkEnd w:id="3"/>
            <w:r w:rsidRPr="00496AA6">
              <w:rPr>
                <w:rFonts w:ascii="Arial" w:eastAsia="Times New Roman" w:hAnsi="Arial" w:cs="Arial"/>
                <w:b/>
                <w:bCs/>
                <w:color w:val="1F497D" w:themeColor="text2"/>
                <w:sz w:val="17"/>
                <w:szCs w:val="17"/>
                <w:lang w:eastAsia="en-ZA"/>
              </w:rPr>
              <w:t>Special diet food</w:t>
            </w:r>
            <w:r w:rsidRPr="00496AA6">
              <w:rPr>
                <w:rFonts w:ascii="Arial" w:eastAsia="Times New Roman" w:hAnsi="Arial" w:cs="Arial"/>
                <w:b/>
                <w:bCs/>
                <w:color w:val="1F497D" w:themeColor="text2"/>
                <w:sz w:val="17"/>
                <w:szCs w:val="17"/>
                <w:lang w:eastAsia="en-ZA"/>
              </w:rPr>
              <w:br/>
            </w:r>
            <w:r w:rsidRPr="00496AA6">
              <w:rPr>
                <w:rFonts w:ascii="Arial" w:eastAsia="Times New Roman" w:hAnsi="Arial" w:cs="Arial"/>
                <w:color w:val="1F497D" w:themeColor="text2"/>
                <w:sz w:val="17"/>
                <w:szCs w:val="17"/>
                <w:lang w:eastAsia="en-ZA"/>
              </w:rPr>
              <w:t>Liquids that form part of special diets may be carried in your hand luggage but you may be asked to prove the necessity and authenticity of the liquids to security personnel. You may be asked to taste these items in the presence of security personnel.</w:t>
            </w:r>
          </w:p>
        </w:tc>
      </w:tr>
      <w:tr w:rsidR="00951C79" w:rsidRPr="00496AA6" w:rsidTr="003E5E9F">
        <w:trPr>
          <w:tblCellSpacing w:w="0" w:type="dxa"/>
          <w:jc w:val="center"/>
        </w:trPr>
        <w:tc>
          <w:tcPr>
            <w:tcW w:w="812" w:type="pct"/>
            <w:hideMark/>
          </w:tcPr>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r w:rsidRPr="00496AA6">
              <w:rPr>
                <w:rFonts w:ascii="Arial" w:eastAsia="Times New Roman" w:hAnsi="Arial" w:cs="Arial"/>
                <w:noProof/>
                <w:color w:val="1F497D" w:themeColor="text2"/>
                <w:sz w:val="17"/>
                <w:szCs w:val="17"/>
                <w:lang w:eastAsia="en-ZA"/>
              </w:rPr>
              <w:drawing>
                <wp:inline distT="0" distB="0" distL="0" distR="0" wp14:anchorId="16DFB220" wp14:editId="1EC12BE1">
                  <wp:extent cx="858644" cy="930197"/>
                  <wp:effectExtent l="0" t="0" r="0" b="3810"/>
                  <wp:docPr id="48" name="Picture 48" descr="http://www.airports.co.za/uploads/images/3124_Duty%20free%20b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irports.co.za/uploads/images/3124_Duty%20free%20bag.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2999" cy="934915"/>
                          </a:xfrm>
                          <a:prstGeom prst="rect">
                            <a:avLst/>
                          </a:prstGeom>
                          <a:noFill/>
                          <a:ln>
                            <a:noFill/>
                          </a:ln>
                        </pic:spPr>
                      </pic:pic>
                    </a:graphicData>
                  </a:graphic>
                </wp:inline>
              </w:drawing>
            </w:r>
          </w:p>
        </w:tc>
        <w:tc>
          <w:tcPr>
            <w:tcW w:w="90" w:type="pct"/>
            <w:hideMark/>
          </w:tcPr>
          <w:p w:rsidR="00951C79" w:rsidRPr="00496AA6" w:rsidRDefault="00951C79" w:rsidP="007C153F">
            <w:pPr>
              <w:spacing w:after="0" w:line="240" w:lineRule="auto"/>
              <w:jc w:val="center"/>
              <w:rPr>
                <w:rFonts w:ascii="Arial" w:eastAsia="Times New Roman" w:hAnsi="Arial" w:cs="Arial"/>
                <w:color w:val="1F497D" w:themeColor="text2"/>
                <w:sz w:val="17"/>
                <w:szCs w:val="17"/>
                <w:lang w:eastAsia="en-ZA"/>
              </w:rPr>
            </w:pPr>
          </w:p>
        </w:tc>
        <w:tc>
          <w:tcPr>
            <w:tcW w:w="4097" w:type="pct"/>
            <w:hideMark/>
          </w:tcPr>
          <w:p w:rsidR="00951C79" w:rsidRPr="00496AA6" w:rsidRDefault="00951C79" w:rsidP="007C153F">
            <w:pPr>
              <w:spacing w:after="0" w:line="240" w:lineRule="auto"/>
              <w:rPr>
                <w:rFonts w:ascii="Arial" w:eastAsia="Times New Roman" w:hAnsi="Arial" w:cs="Arial"/>
                <w:color w:val="1F497D" w:themeColor="text2"/>
                <w:sz w:val="17"/>
                <w:szCs w:val="17"/>
                <w:lang w:eastAsia="en-ZA"/>
              </w:rPr>
            </w:pPr>
            <w:r w:rsidRPr="00496AA6">
              <w:rPr>
                <w:rFonts w:ascii="Arial" w:eastAsia="Times New Roman" w:hAnsi="Arial" w:cs="Arial"/>
                <w:b/>
                <w:bCs/>
                <w:color w:val="1F497D" w:themeColor="text2"/>
                <w:sz w:val="17"/>
                <w:szCs w:val="17"/>
                <w:lang w:eastAsia="en-ZA"/>
              </w:rPr>
              <w:t>Duty-free purchases</w:t>
            </w:r>
            <w:r w:rsidRPr="00496AA6">
              <w:rPr>
                <w:rFonts w:ascii="Arial" w:eastAsia="Times New Roman" w:hAnsi="Arial" w:cs="Arial"/>
                <w:b/>
                <w:bCs/>
                <w:color w:val="1F497D" w:themeColor="text2"/>
                <w:sz w:val="17"/>
                <w:szCs w:val="17"/>
                <w:lang w:eastAsia="en-ZA"/>
              </w:rPr>
              <w:br/>
            </w:r>
            <w:r w:rsidRPr="00496AA6">
              <w:rPr>
                <w:rFonts w:ascii="Arial" w:eastAsia="Times New Roman" w:hAnsi="Arial" w:cs="Arial"/>
                <w:color w:val="1F497D" w:themeColor="text2"/>
                <w:sz w:val="17"/>
                <w:szCs w:val="17"/>
                <w:lang w:eastAsia="en-ZA"/>
              </w:rPr>
              <w:t xml:space="preserve">Duty-free shoppers can rest assured that they can still buy duty-free items at the airport but must be mindful of the fact that the transfer and termination regulations pertaining to duty-free LAGs purchases differ globally. Passengers are thus encouraged to contact the airline they will be travelling with well in advance to establish the latest duty-free LAGs regulations in effect in the country they will be transferring through, and ultimately terminating their journey in. ACSA continues to work closely with the South African Civil Aviation Authority in this regard whilst duty-free sales </w:t>
            </w:r>
            <w:proofErr w:type="gramStart"/>
            <w:r w:rsidRPr="00496AA6">
              <w:rPr>
                <w:rFonts w:ascii="Arial" w:eastAsia="Times New Roman" w:hAnsi="Arial" w:cs="Arial"/>
                <w:color w:val="1F497D" w:themeColor="text2"/>
                <w:sz w:val="17"/>
                <w:szCs w:val="17"/>
                <w:lang w:eastAsia="en-ZA"/>
              </w:rPr>
              <w:t>staff remain</w:t>
            </w:r>
            <w:proofErr w:type="gramEnd"/>
            <w:r w:rsidRPr="00496AA6">
              <w:rPr>
                <w:rFonts w:ascii="Arial" w:eastAsia="Times New Roman" w:hAnsi="Arial" w:cs="Arial"/>
                <w:color w:val="1F497D" w:themeColor="text2"/>
                <w:sz w:val="17"/>
                <w:szCs w:val="17"/>
                <w:lang w:eastAsia="en-ZA"/>
              </w:rPr>
              <w:t xml:space="preserve"> ready in-store to assist passengers. Duty-free shoppers are reminded that their LAGs purchases must be kept sealed in the special plastic bag, given at the point of purchase, until they reach their final destination.</w:t>
            </w:r>
          </w:p>
        </w:tc>
      </w:tr>
    </w:tbl>
    <w:p w:rsidR="008D4139" w:rsidRDefault="008D4139"/>
    <w:sectPr w:rsidR="008D4139" w:rsidSect="00D66E77">
      <w:headerReference w:type="even" r:id="rId20"/>
      <w:headerReference w:type="default" r:id="rId21"/>
      <w:footerReference w:type="even" r:id="rId22"/>
      <w:footerReference w:type="default" r:id="rId23"/>
      <w:headerReference w:type="first" r:id="rId24"/>
      <w:footerReference w:type="first" r:id="rId25"/>
      <w:pgSz w:w="11906" w:h="16838"/>
      <w:pgMar w:top="426" w:right="1274" w:bottom="426" w:left="1276" w:header="708" w:footer="708" w:gutter="0"/>
      <w:pgBorders w:display="firstPage"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AF" w:rsidRDefault="00E914AF" w:rsidP="003E5E9F">
      <w:pPr>
        <w:spacing w:after="0" w:line="240" w:lineRule="auto"/>
      </w:pPr>
      <w:r>
        <w:separator/>
      </w:r>
    </w:p>
  </w:endnote>
  <w:endnote w:type="continuationSeparator" w:id="0">
    <w:p w:rsidR="00E914AF" w:rsidRDefault="00E914AF" w:rsidP="003E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9F" w:rsidRDefault="003E5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9F" w:rsidRDefault="003E5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9F" w:rsidRDefault="003E5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AF" w:rsidRDefault="00E914AF" w:rsidP="003E5E9F">
      <w:pPr>
        <w:spacing w:after="0" w:line="240" w:lineRule="auto"/>
      </w:pPr>
      <w:r>
        <w:separator/>
      </w:r>
    </w:p>
  </w:footnote>
  <w:footnote w:type="continuationSeparator" w:id="0">
    <w:p w:rsidR="00E914AF" w:rsidRDefault="00E914AF" w:rsidP="003E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9F" w:rsidRDefault="003E5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9F" w:rsidRDefault="003E5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9F" w:rsidRDefault="003E5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79"/>
    <w:rsid w:val="003E5E9F"/>
    <w:rsid w:val="008603C4"/>
    <w:rsid w:val="008D4139"/>
    <w:rsid w:val="00951C79"/>
    <w:rsid w:val="00D66E77"/>
    <w:rsid w:val="00E3378B"/>
    <w:rsid w:val="00E914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79"/>
    <w:rPr>
      <w:rFonts w:ascii="Tahoma" w:hAnsi="Tahoma" w:cs="Tahoma"/>
      <w:sz w:val="16"/>
      <w:szCs w:val="16"/>
    </w:rPr>
  </w:style>
  <w:style w:type="paragraph" w:styleId="Header">
    <w:name w:val="header"/>
    <w:basedOn w:val="Normal"/>
    <w:link w:val="HeaderChar"/>
    <w:uiPriority w:val="99"/>
    <w:unhideWhenUsed/>
    <w:rsid w:val="003E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E9F"/>
  </w:style>
  <w:style w:type="paragraph" w:styleId="Footer">
    <w:name w:val="footer"/>
    <w:basedOn w:val="Normal"/>
    <w:link w:val="FooterChar"/>
    <w:uiPriority w:val="99"/>
    <w:unhideWhenUsed/>
    <w:rsid w:val="003E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79"/>
    <w:rPr>
      <w:rFonts w:ascii="Tahoma" w:hAnsi="Tahoma" w:cs="Tahoma"/>
      <w:sz w:val="16"/>
      <w:szCs w:val="16"/>
    </w:rPr>
  </w:style>
  <w:style w:type="paragraph" w:styleId="Header">
    <w:name w:val="header"/>
    <w:basedOn w:val="Normal"/>
    <w:link w:val="HeaderChar"/>
    <w:uiPriority w:val="99"/>
    <w:unhideWhenUsed/>
    <w:rsid w:val="003E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E9F"/>
  </w:style>
  <w:style w:type="paragraph" w:styleId="Footer">
    <w:name w:val="footer"/>
    <w:basedOn w:val="Normal"/>
    <w:link w:val="FooterChar"/>
    <w:uiPriority w:val="99"/>
    <w:unhideWhenUsed/>
    <w:rsid w:val="003E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EF1A-A24E-42AA-8BAF-83594823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dc:creator>
  <cp:lastModifiedBy>Chrisna vd Merwe</cp:lastModifiedBy>
  <cp:revision>2</cp:revision>
  <dcterms:created xsi:type="dcterms:W3CDTF">2013-10-31T13:55:00Z</dcterms:created>
  <dcterms:modified xsi:type="dcterms:W3CDTF">2013-10-31T13:55:00Z</dcterms:modified>
</cp:coreProperties>
</file>